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上海三申TZ50不锈钢塔式蒸汽重蒸馏水器50L/h</w:t>
      </w:r>
    </w:p>
    <w:p>
      <w:pPr/>
      <w:r>
        <w:rPr/>
        <w:t xml:space="preserve">出水量：≥50L/h
加热方式：锅炉蒸汽加热
供汽压力：≥0.4MPa
耗水比：≤1:14
主要材质：不锈钢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性能特点：</w:t>
      </w:r>
    </w:p>
    <w:p>
      <w:pPr>
        <w:numPr>
          <w:ilvl w:val="0"/>
          <w:numId w:val="3"/>
        </w:numPr>
      </w:pPr>
      <w:r>
        <w:rPr/>
        <w:t xml:space="preserve">
			整体采用优质不锈钢制作。</w:t>
      </w:r>
    </w:p>
    <w:p>
      <w:pPr>
        <w:numPr>
          <w:ilvl w:val="0"/>
          <w:numId w:val="3"/>
        </w:numPr>
      </w:pPr>
      <w:r>
        <w:rPr/>
        <w:t xml:space="preserve">
			利用锅炉提供的高温蒸汽为热能加热，节约能源。</w:t>
      </w:r>
    </w:p>
    <w:p>
      <w:pPr>
        <w:numPr>
          <w:ilvl w:val="0"/>
          <w:numId w:val="3"/>
        </w:numPr>
      </w:pPr>
      <w:r>
        <w:rPr/>
        <w:t xml:space="preserve">
			利用锅炉蒸汽冷凝后的水为源水。</w:t>
      </w:r>
    </w:p>
    <w:p>
      <w:pPr>
        <w:numPr>
          <w:ilvl w:val="0"/>
          <w:numId w:val="3"/>
        </w:numPr>
      </w:pPr>
      <w:r>
        <w:rPr/>
        <w:t xml:space="preserve">
			盘式蒸汽加热管，热效率高。</w:t>
      </w:r>
    </w:p>
    <w:p>
      <w:pPr>
        <w:numPr>
          <w:ilvl w:val="0"/>
          <w:numId w:val="3"/>
        </w:numPr>
      </w:pPr>
      <w:r>
        <w:rPr/>
        <w:t xml:space="preserve">
			列管式冷却装置出水量大，易于维护。</w:t>
      </w:r>
    </w:p>
    <w:p>
      <w:pPr>
        <w:numPr>
          <w:ilvl w:val="0"/>
          <w:numId w:val="3"/>
        </w:numPr>
      </w:pPr>
      <w:r>
        <w:rPr/>
        <w:t xml:space="preserve">
			在蒸馏过程中能有效实现过滤、排氨、水汽分离，保证生产的蒸馏水质量。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出水量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供汽压力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冷却水压力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蒸汽耗用量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耗水比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≥50L/h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≮0.4MPa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≮0.2MPa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≈1:1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≤1:14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77×67×145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TZ100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≥100L/h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77×72×165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TZ200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≥200L/h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93×87×140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TZ400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≥400L/h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113×103×165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TZ600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≥600L/h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暂未定</w:t>
            </w:r>
          </w:p>
        </w:tc>
      </w:tr>
    </w:tbl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D93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上海三申TZ50不锈钢塔式蒸汽重蒸馏水器50L/h 产品文档</dc:title>
  <dc:description/>
  <dc:subject>产品介绍与参数</dc:subject>
  <cp:keywords/>
  <cp:category/>
  <cp:lastModifiedBy/>
  <dcterms:created xsi:type="dcterms:W3CDTF">2026-10-31T18:00:44+08:00</dcterms:created>
  <dcterms:modified xsi:type="dcterms:W3CDTF">2026-10-31T18:00:44+08:00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